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14" w:rsidRDefault="00646CD4">
      <w:pPr>
        <w:widowControl w:val="0"/>
        <w:pBdr>
          <w:top w:val="nil"/>
          <w:left w:val="nil"/>
          <w:bottom w:val="nil"/>
          <w:right w:val="nil"/>
          <w:between w:val="nil"/>
        </w:pBdr>
        <w:spacing w:line="276" w:lineRule="auto"/>
        <w:jc w:val="center"/>
      </w:pPr>
      <w:r>
        <w:rPr>
          <w:noProof/>
        </w:rPr>
        <w:drawing>
          <wp:inline distT="114300" distB="114300" distL="114300" distR="114300">
            <wp:extent cx="2862263" cy="14390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6182" b="4424"/>
                    <a:stretch>
                      <a:fillRect/>
                    </a:stretch>
                  </pic:blipFill>
                  <pic:spPr>
                    <a:xfrm>
                      <a:off x="0" y="0"/>
                      <a:ext cx="2862263" cy="1439082"/>
                    </a:xfrm>
                    <a:prstGeom prst="rect">
                      <a:avLst/>
                    </a:prstGeom>
                    <a:ln/>
                  </pic:spPr>
                </pic:pic>
              </a:graphicData>
            </a:graphic>
          </wp:inline>
        </w:drawing>
      </w:r>
    </w:p>
    <w:p w:rsidR="00451614" w:rsidRPr="00410AF8" w:rsidRDefault="00612035">
      <w:pPr>
        <w:pStyle w:val="Title"/>
        <w:ind w:firstLine="720"/>
        <w:jc w:val="center"/>
        <w:rPr>
          <w:rFonts w:ascii="Microsoft Sans Serif" w:eastAsia="Helvetica Neue" w:hAnsi="Microsoft Sans Serif" w:cs="Microsoft Sans Serif"/>
          <w:b/>
          <w:sz w:val="72"/>
          <w:szCs w:val="72"/>
        </w:rPr>
      </w:pPr>
      <w:r>
        <w:rPr>
          <w:rFonts w:ascii="Microsoft Sans Serif" w:eastAsia="Helvetica Neue" w:hAnsi="Microsoft Sans Serif" w:cs="Microsoft Sans Serif"/>
          <w:b/>
          <w:sz w:val="72"/>
          <w:szCs w:val="72"/>
        </w:rPr>
        <w:t>A-</w:t>
      </w:r>
      <w:bookmarkStart w:id="0" w:name="_GoBack"/>
      <w:bookmarkEnd w:id="0"/>
      <w:r>
        <w:rPr>
          <w:rFonts w:ascii="Microsoft Sans Serif" w:eastAsia="Helvetica Neue" w:hAnsi="Microsoft Sans Serif" w:cs="Microsoft Sans Serif"/>
          <w:b/>
          <w:sz w:val="72"/>
          <w:szCs w:val="72"/>
        </w:rPr>
        <w:t>TEAM</w:t>
      </w:r>
    </w:p>
    <w:p w:rsidR="00451614" w:rsidRDefault="00646CD4">
      <w:pPr>
        <w:widowControl w:val="0"/>
        <w:spacing w:after="240"/>
        <w:jc w:val="center"/>
        <w:rPr>
          <w:rFonts w:ascii="Times" w:eastAsia="Times" w:hAnsi="Times" w:cs="Times"/>
          <w:sz w:val="22"/>
          <w:szCs w:val="22"/>
        </w:rPr>
      </w:pPr>
      <w:r>
        <w:rPr>
          <w:rFonts w:ascii="Helvetica Neue" w:eastAsia="Helvetica Neue" w:hAnsi="Helvetica Neue" w:cs="Helvetica Neue"/>
          <w:sz w:val="22"/>
          <w:szCs w:val="22"/>
        </w:rPr>
        <w:t>“Each one should use whatever gift he has received to serve others, faithfully administering God’s grace in its various forms.” 1 Peter 4:10</w:t>
      </w:r>
    </w:p>
    <w:p w:rsidR="00451614" w:rsidRDefault="00646CD4">
      <w:pPr>
        <w:widowControl w:val="0"/>
        <w:spacing w:after="240"/>
        <w:rPr>
          <w:rFonts w:ascii="Times" w:eastAsia="Times" w:hAnsi="Times" w:cs="Times"/>
        </w:rPr>
      </w:pPr>
      <w:r>
        <w:rPr>
          <w:rFonts w:ascii="Helvetica Neue" w:eastAsia="Helvetica Neue" w:hAnsi="Helvetica Neue" w:cs="Helvetica Neue"/>
        </w:rPr>
        <w:t xml:space="preserve">TEAM VISION </w:t>
      </w:r>
    </w:p>
    <w:p w:rsidR="00451614" w:rsidRDefault="00646CD4">
      <w:pPr>
        <w:widowControl w:val="0"/>
        <w:spacing w:after="240"/>
        <w:rPr>
          <w:rFonts w:ascii="Helvetica Neue" w:eastAsia="Helvetica Neue" w:hAnsi="Helvetica Neue" w:cs="Helvetica Neue"/>
        </w:rPr>
      </w:pPr>
      <w:r>
        <w:rPr>
          <w:rFonts w:ascii="Helvetica Neue" w:eastAsia="Helvetica Neue" w:hAnsi="Helvetica Neue" w:cs="Helvetica Neue"/>
          <w:sz w:val="22"/>
          <w:szCs w:val="22"/>
        </w:rPr>
        <w:t xml:space="preserve">To administer excellence within the logistics of Sojourn City Church, so that our guests can reach their full potential in Jesus Christ. </w:t>
      </w:r>
    </w:p>
    <w:p w:rsidR="00451614" w:rsidRDefault="00646CD4">
      <w:pPr>
        <w:widowControl w:val="0"/>
        <w:spacing w:after="240"/>
        <w:rPr>
          <w:rFonts w:ascii="Helvetica Neue" w:eastAsia="Helvetica Neue" w:hAnsi="Helvetica Neue" w:cs="Helvetica Neue"/>
          <w:sz w:val="22"/>
          <w:szCs w:val="22"/>
        </w:rPr>
      </w:pPr>
      <w:r>
        <w:rPr>
          <w:rFonts w:ascii="Helvetica Neue" w:eastAsia="Helvetica Neue" w:hAnsi="Helvetica Neue" w:cs="Helvetica Neue"/>
        </w:rPr>
        <w:t>TEAM RESPONSIBILITIES</w:t>
      </w:r>
      <w:r>
        <w:rPr>
          <w:rFonts w:ascii="Helvetica Neue" w:eastAsia="Helvetica Neue" w:hAnsi="Helvetica Neue" w:cs="Helvetica Neue"/>
          <w:sz w:val="22"/>
          <w:szCs w:val="22"/>
        </w:rPr>
        <w:t xml:space="preserve"> </w:t>
      </w:r>
    </w:p>
    <w:p w:rsidR="00451614" w:rsidRDefault="00646CD4">
      <w:pPr>
        <w:widowControl w:val="0"/>
        <w:spacing w:after="240"/>
        <w:rPr>
          <w:rFonts w:ascii="Helvetica Neue" w:eastAsia="Helvetica Neue" w:hAnsi="Helvetica Neue" w:cs="Helvetica Neue"/>
          <w:sz w:val="22"/>
          <w:szCs w:val="22"/>
          <w:u w:val="single"/>
        </w:rPr>
      </w:pPr>
      <w:r>
        <w:rPr>
          <w:rFonts w:ascii="Helvetica Neue" w:eastAsia="Helvetica Neue" w:hAnsi="Helvetica Neue" w:cs="Helvetica Neue"/>
          <w:sz w:val="22"/>
          <w:szCs w:val="22"/>
          <w:u w:val="single"/>
        </w:rPr>
        <w:t>We love God.</w:t>
      </w:r>
    </w:p>
    <w:p w:rsidR="00451614" w:rsidRDefault="00646CD4">
      <w:pPr>
        <w:widowControl w:val="0"/>
        <w:numPr>
          <w:ilvl w:val="0"/>
          <w:numId w:val="1"/>
        </w:numPr>
        <w:rPr>
          <w:sz w:val="22"/>
          <w:szCs w:val="22"/>
        </w:rPr>
      </w:pPr>
      <w:r>
        <w:rPr>
          <w:rFonts w:ascii="Helvetica Neue" w:eastAsia="Helvetica Neue" w:hAnsi="Helvetica Neue" w:cs="Helvetica Neue"/>
          <w:b/>
          <w:sz w:val="22"/>
          <w:szCs w:val="22"/>
        </w:rPr>
        <w:t>Prepare in prayer.</w:t>
      </w:r>
      <w:r>
        <w:rPr>
          <w:rFonts w:ascii="Helvetica Neue" w:eastAsia="Helvetica Neue" w:hAnsi="Helvetica Neue" w:cs="Helvetica Neue"/>
          <w:sz w:val="22"/>
          <w:szCs w:val="22"/>
        </w:rPr>
        <w:t xml:space="preserve"> Pray for God’s heart for people each and every time you serve. Ask God how you can put someone else at ease, for the Lord to use you today, and how you can most authentically demonstrate His love. Pray for Heaven’s heart and Heaven’s hands. </w:t>
      </w:r>
    </w:p>
    <w:p w:rsidR="00451614" w:rsidRDefault="00646CD4">
      <w:pPr>
        <w:widowControl w:val="0"/>
        <w:numPr>
          <w:ilvl w:val="0"/>
          <w:numId w:val="1"/>
        </w:numPr>
        <w:rPr>
          <w:rFonts w:ascii="Helvetica Neue" w:eastAsia="Helvetica Neue" w:hAnsi="Helvetica Neue" w:cs="Helvetica Neue"/>
          <w:sz w:val="22"/>
          <w:szCs w:val="22"/>
        </w:rPr>
      </w:pPr>
      <w:r>
        <w:rPr>
          <w:rFonts w:ascii="Helvetica Neue" w:eastAsia="Helvetica Neue" w:hAnsi="Helvetica Neue" w:cs="Helvetica Neue"/>
          <w:b/>
          <w:sz w:val="22"/>
          <w:szCs w:val="22"/>
        </w:rPr>
        <w:t>“Worship One, Serve One”</w:t>
      </w:r>
      <w:r>
        <w:rPr>
          <w:rFonts w:ascii="Helvetica Neue" w:eastAsia="Helvetica Neue" w:hAnsi="Helvetica Neue" w:cs="Helvetica Neue"/>
          <w:sz w:val="22"/>
          <w:szCs w:val="22"/>
        </w:rPr>
        <w:t xml:space="preserve"> is our motto. We encourage everyone to offer worship to the Lord, with song and service; in hearing the Word and demonstrating it. </w:t>
      </w:r>
    </w:p>
    <w:p w:rsidR="00451614" w:rsidRDefault="00451614">
      <w:pPr>
        <w:widowControl w:val="0"/>
        <w:ind w:left="720"/>
        <w:rPr>
          <w:rFonts w:ascii="Times" w:eastAsia="Times" w:hAnsi="Times" w:cs="Times"/>
          <w:sz w:val="22"/>
          <w:szCs w:val="22"/>
        </w:rPr>
      </w:pPr>
    </w:p>
    <w:p w:rsidR="00451614" w:rsidRDefault="00646CD4">
      <w:pPr>
        <w:widowControl w:val="0"/>
        <w:rPr>
          <w:sz w:val="22"/>
          <w:szCs w:val="22"/>
          <w:u w:val="single"/>
        </w:rPr>
      </w:pPr>
      <w:bookmarkStart w:id="1" w:name="_gjdgxs" w:colFirst="0" w:colLast="0"/>
      <w:bookmarkEnd w:id="1"/>
      <w:r>
        <w:rPr>
          <w:rFonts w:ascii="Helvetica Neue" w:eastAsia="Helvetica Neue" w:hAnsi="Helvetica Neue" w:cs="Helvetica Neue"/>
          <w:sz w:val="22"/>
          <w:szCs w:val="22"/>
          <w:u w:val="single"/>
        </w:rPr>
        <w:t>We Love People.</w:t>
      </w:r>
    </w:p>
    <w:p w:rsidR="00451614" w:rsidRDefault="00646CD4">
      <w:pPr>
        <w:widowControl w:val="0"/>
        <w:ind w:left="720"/>
        <w:rPr>
          <w:rFonts w:ascii="Times" w:eastAsia="Times" w:hAnsi="Times" w:cs="Times"/>
          <w:sz w:val="22"/>
          <w:szCs w:val="22"/>
        </w:rPr>
      </w:pPr>
      <w:r>
        <w:rPr>
          <w:rFonts w:ascii="Helvetica Neue" w:eastAsia="Helvetica Neue" w:hAnsi="Helvetica Neue" w:cs="Helvetica Neue"/>
          <w:sz w:val="22"/>
          <w:szCs w:val="22"/>
        </w:rPr>
        <w:t xml:space="preserve"> </w:t>
      </w:r>
      <w:r>
        <w:rPr>
          <w:rFonts w:ascii="Times" w:eastAsia="Times" w:hAnsi="Times" w:cs="Times"/>
          <w:sz w:val="22"/>
          <w:szCs w:val="22"/>
        </w:rPr>
        <w:t xml:space="preserve"> </w:t>
      </w:r>
    </w:p>
    <w:p w:rsidR="00451614" w:rsidRDefault="00646CD4">
      <w:pPr>
        <w:widowControl w:val="0"/>
        <w:numPr>
          <w:ilvl w:val="0"/>
          <w:numId w:val="1"/>
        </w:numPr>
        <w:spacing w:after="200"/>
        <w:rPr>
          <w:sz w:val="22"/>
          <w:szCs w:val="22"/>
        </w:rPr>
      </w:pPr>
      <w:r>
        <w:rPr>
          <w:rFonts w:ascii="Helvetica Neue" w:eastAsia="Helvetica Neue" w:hAnsi="Helvetica Neue" w:cs="Helvetica Neue"/>
          <w:b/>
          <w:sz w:val="22"/>
          <w:szCs w:val="22"/>
        </w:rPr>
        <w:t>Dream Team Central</w:t>
      </w:r>
      <w:r>
        <w:rPr>
          <w:rFonts w:ascii="Helvetica Neue" w:eastAsia="Helvetica Neue" w:hAnsi="Helvetica Neue" w:cs="Helvetica Neue"/>
          <w:sz w:val="22"/>
          <w:szCs w:val="22"/>
        </w:rPr>
        <w:t xml:space="preserve"> has snacks, water, and check-in opportunities for you. It is also a great way to connect with other Dream Team members! </w:t>
      </w:r>
    </w:p>
    <w:p w:rsidR="00451614" w:rsidRDefault="00646CD4">
      <w:pPr>
        <w:widowControl w:val="0"/>
        <w:spacing w:after="200"/>
        <w:rPr>
          <w:sz w:val="22"/>
          <w:szCs w:val="22"/>
          <w:u w:val="single"/>
        </w:rPr>
      </w:pPr>
      <w:r>
        <w:rPr>
          <w:rFonts w:ascii="Helvetica Neue" w:eastAsia="Helvetica Neue" w:hAnsi="Helvetica Neue" w:cs="Helvetica Neue"/>
          <w:sz w:val="22"/>
          <w:szCs w:val="22"/>
          <w:u w:val="single"/>
        </w:rPr>
        <w:t>We Pursue Excellence.</w:t>
      </w:r>
    </w:p>
    <w:p w:rsidR="00451614" w:rsidRDefault="00646CD4">
      <w:pPr>
        <w:numPr>
          <w:ilvl w:val="0"/>
          <w:numId w:val="1"/>
        </w:numPr>
        <w:tabs>
          <w:tab w:val="left" w:pos="360"/>
        </w:tabs>
        <w:rPr>
          <w:sz w:val="22"/>
          <w:szCs w:val="22"/>
        </w:rPr>
      </w:pPr>
      <w:r>
        <w:rPr>
          <w:rFonts w:ascii="Helvetica Neue" w:eastAsia="Helvetica Neue" w:hAnsi="Helvetica Neue" w:cs="Helvetica Neue"/>
          <w:b/>
          <w:sz w:val="22"/>
          <w:szCs w:val="22"/>
        </w:rPr>
        <w:t xml:space="preserve">Serve when scheduled. </w:t>
      </w:r>
      <w:r>
        <w:rPr>
          <w:rFonts w:ascii="Helvetica Neue" w:eastAsia="Helvetica Neue" w:hAnsi="Helvetica Neue" w:cs="Helvetica Neue"/>
          <w:sz w:val="22"/>
          <w:szCs w:val="22"/>
        </w:rPr>
        <w:t>You will be scheduled to serve twice a month based on the service time and rotation schedule you select (either 1</w:t>
      </w:r>
      <w:r>
        <w:rPr>
          <w:rFonts w:ascii="Helvetica Neue" w:eastAsia="Helvetica Neue" w:hAnsi="Helvetica Neue" w:cs="Helvetica Neue"/>
          <w:sz w:val="22"/>
          <w:szCs w:val="22"/>
          <w:vertAlign w:val="superscript"/>
        </w:rPr>
        <w:t>st</w:t>
      </w:r>
      <w:r>
        <w:rPr>
          <w:rFonts w:ascii="Helvetica Neue" w:eastAsia="Helvetica Neue" w:hAnsi="Helvetica Neue" w:cs="Helvetica Neue"/>
          <w:sz w:val="22"/>
          <w:szCs w:val="22"/>
        </w:rPr>
        <w:t xml:space="preserve"> &amp; 3</w:t>
      </w:r>
      <w:r>
        <w:rPr>
          <w:rFonts w:ascii="Helvetica Neue" w:eastAsia="Helvetica Neue" w:hAnsi="Helvetica Neue" w:cs="Helvetica Neue"/>
          <w:sz w:val="22"/>
          <w:szCs w:val="22"/>
          <w:vertAlign w:val="superscript"/>
        </w:rPr>
        <w:t>rd</w:t>
      </w:r>
      <w:r>
        <w:rPr>
          <w:rFonts w:ascii="Helvetica Neue" w:eastAsia="Helvetica Neue" w:hAnsi="Helvetica Neue" w:cs="Helvetica Neue"/>
          <w:sz w:val="22"/>
          <w:szCs w:val="22"/>
        </w:rPr>
        <w:t xml:space="preserve"> Sunday or 2</w:t>
      </w:r>
      <w:r>
        <w:rPr>
          <w:rFonts w:ascii="Helvetica Neue" w:eastAsia="Helvetica Neue" w:hAnsi="Helvetica Neue" w:cs="Helvetica Neue"/>
          <w:sz w:val="22"/>
          <w:szCs w:val="22"/>
          <w:vertAlign w:val="superscript"/>
        </w:rPr>
        <w:t>nd</w:t>
      </w:r>
      <w:r>
        <w:rPr>
          <w:rFonts w:ascii="Helvetica Neue" w:eastAsia="Helvetica Neue" w:hAnsi="Helvetica Neue" w:cs="Helvetica Neue"/>
          <w:sz w:val="22"/>
          <w:szCs w:val="22"/>
        </w:rPr>
        <w:t xml:space="preserve"> &amp; 4</w:t>
      </w:r>
      <w:r>
        <w:rPr>
          <w:rFonts w:ascii="Helvetica Neue" w:eastAsia="Helvetica Neue" w:hAnsi="Helvetica Neue" w:cs="Helvetica Neue"/>
          <w:sz w:val="22"/>
          <w:szCs w:val="22"/>
          <w:vertAlign w:val="superscript"/>
        </w:rPr>
        <w:t>th</w:t>
      </w:r>
      <w:r>
        <w:rPr>
          <w:rFonts w:ascii="Helvetica Neue" w:eastAsia="Helvetica Neue" w:hAnsi="Helvetica Neue" w:cs="Helvetica Neue"/>
          <w:sz w:val="22"/>
          <w:szCs w:val="22"/>
        </w:rPr>
        <w:t xml:space="preserve"> Sunday rotation options).  If you have a conflict with your regularly-scheduled service time, notify your Team Leader.  Communication is crucial for effectively serving our guests with excellence and building team community. Scheduling will occur through a computerized program called Planning Center.  You will receive a text and email to schedule and remind you of the services that you are scheduled. You must respond to the scheduling requests. This process will be explained during the Team Huddles.</w:t>
      </w:r>
    </w:p>
    <w:p w:rsidR="00451614" w:rsidRDefault="00451614">
      <w:pPr>
        <w:tabs>
          <w:tab w:val="left" w:pos="360"/>
        </w:tabs>
        <w:rPr>
          <w:rFonts w:ascii="Helvetica Neue" w:eastAsia="Helvetica Neue" w:hAnsi="Helvetica Neue" w:cs="Helvetica Neue"/>
          <w:sz w:val="22"/>
          <w:szCs w:val="22"/>
        </w:rPr>
      </w:pPr>
    </w:p>
    <w:p w:rsidR="00451614" w:rsidRDefault="00646CD4">
      <w:pPr>
        <w:tabs>
          <w:tab w:val="left" w:pos="360"/>
        </w:tabs>
        <w:spacing w:after="200"/>
        <w:rPr>
          <w:rFonts w:ascii="Helvetica Neue" w:eastAsia="Helvetica Neue" w:hAnsi="Helvetica Neue" w:cs="Helvetica Neue"/>
          <w:sz w:val="22"/>
          <w:szCs w:val="22"/>
          <w:u w:val="single"/>
        </w:rPr>
      </w:pPr>
      <w:r>
        <w:rPr>
          <w:rFonts w:ascii="Helvetica Neue" w:eastAsia="Helvetica Neue" w:hAnsi="Helvetica Neue" w:cs="Helvetica Neue"/>
          <w:sz w:val="22"/>
          <w:szCs w:val="22"/>
          <w:u w:val="single"/>
        </w:rPr>
        <w:t>We Choose Joy.</w:t>
      </w:r>
    </w:p>
    <w:p w:rsidR="00451614" w:rsidRDefault="00646CD4">
      <w:pPr>
        <w:numPr>
          <w:ilvl w:val="0"/>
          <w:numId w:val="2"/>
        </w:numPr>
        <w:tabs>
          <w:tab w:val="left" w:pos="360"/>
        </w:tabs>
        <w:rPr>
          <w:sz w:val="22"/>
          <w:szCs w:val="22"/>
        </w:rPr>
      </w:pPr>
      <w:r>
        <w:rPr>
          <w:rFonts w:ascii="Helvetica Neue" w:eastAsia="Helvetica Neue" w:hAnsi="Helvetica Neue" w:cs="Helvetica Neue"/>
          <w:b/>
          <w:sz w:val="22"/>
          <w:szCs w:val="22"/>
        </w:rPr>
        <w:t>Serve with heart, commitment, and excellence</w:t>
      </w:r>
      <w:r>
        <w:rPr>
          <w:rFonts w:ascii="Helvetica Neue" w:eastAsia="Helvetica Neue" w:hAnsi="Helvetica Neue" w:cs="Helvetica Neue"/>
          <w:sz w:val="22"/>
          <w:szCs w:val="22"/>
        </w:rPr>
        <w:t xml:space="preserve">.  We want you serving in your gifts and passions; in ministry that is an overflow of love and enjoyable to you.  If this ministry is not a fit, if you would like to investigate a new ministry team, or if you need a break from serving for a </w:t>
      </w:r>
      <w:r>
        <w:rPr>
          <w:rFonts w:ascii="Helvetica Neue" w:eastAsia="Helvetica Neue" w:hAnsi="Helvetica Neue" w:cs="Helvetica Neue"/>
          <w:sz w:val="22"/>
          <w:szCs w:val="22"/>
        </w:rPr>
        <w:lastRenderedPageBreak/>
        <w:t xml:space="preserve">season, do not hesitate to let your Team Leader know.  This is why they are here -- to walk through life with you!      </w:t>
      </w:r>
    </w:p>
    <w:p w:rsidR="00451614" w:rsidRDefault="00451614">
      <w:pPr>
        <w:tabs>
          <w:tab w:val="left" w:pos="360"/>
        </w:tabs>
        <w:rPr>
          <w:sz w:val="22"/>
          <w:szCs w:val="22"/>
        </w:rPr>
      </w:pPr>
    </w:p>
    <w:p w:rsidR="00451614" w:rsidRDefault="00646CD4">
      <w:pPr>
        <w:widowControl w:val="0"/>
        <w:spacing w:after="240"/>
        <w:rPr>
          <w:rFonts w:ascii="Times" w:eastAsia="Times" w:hAnsi="Times" w:cs="Times"/>
        </w:rPr>
      </w:pPr>
      <w:r>
        <w:rPr>
          <w:rFonts w:ascii="Helvetica Neue" w:eastAsia="Helvetica Neue" w:hAnsi="Helvetica Neue" w:cs="Helvetica Neue"/>
        </w:rPr>
        <w:t xml:space="preserve">TEAM ROLE </w:t>
      </w:r>
    </w:p>
    <w:p w:rsidR="00451614" w:rsidRDefault="00646CD4">
      <w:pPr>
        <w:widowControl w:val="0"/>
        <w:numPr>
          <w:ilvl w:val="0"/>
          <w:numId w:val="4"/>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Your role at Sojourn City Church</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serves the overall vision by making sure that our systems are in place and are effectively working. The A-Team is a group of like-minded men and women who find much value in details, numbers, and spreadsheets. This team understands that one of the best ways to pastor people is to create systems that don't forget them. This is accom</w:t>
      </w:r>
      <w:r>
        <w:rPr>
          <w:rFonts w:ascii="Helvetica Neue" w:eastAsia="Helvetica Neue" w:hAnsi="Helvetica Neue" w:cs="Helvetica Neue"/>
          <w:sz w:val="22"/>
          <w:szCs w:val="22"/>
        </w:rPr>
        <w:t>plished through:</w:t>
      </w:r>
    </w:p>
    <w:p w:rsidR="00451614" w:rsidRDefault="00646CD4">
      <w:pPr>
        <w:widowControl w:val="0"/>
        <w:numPr>
          <w:ilvl w:val="1"/>
          <w:numId w:val="4"/>
        </w:numPr>
        <w:pBdr>
          <w:top w:val="nil"/>
          <w:left w:val="nil"/>
          <w:bottom w:val="nil"/>
          <w:right w:val="nil"/>
          <w:between w:val="nil"/>
        </w:pBdr>
        <w:rPr>
          <w:sz w:val="22"/>
          <w:szCs w:val="22"/>
        </w:rPr>
      </w:pPr>
      <w:r>
        <w:rPr>
          <w:rFonts w:ascii="Helvetica Neue" w:eastAsia="Helvetica Neue" w:hAnsi="Helvetica Neue" w:cs="Helvetica Neue"/>
          <w:sz w:val="22"/>
          <w:szCs w:val="22"/>
        </w:rPr>
        <w:t>Follow-up with new Sojourners, getting them the information necessary to get them started in Growth Track</w:t>
      </w:r>
    </w:p>
    <w:p w:rsidR="00451614" w:rsidRDefault="00646CD4">
      <w:pPr>
        <w:widowControl w:val="0"/>
        <w:numPr>
          <w:ilvl w:val="1"/>
          <w:numId w:val="4"/>
        </w:numPr>
        <w:pBdr>
          <w:top w:val="nil"/>
          <w:left w:val="nil"/>
          <w:bottom w:val="nil"/>
          <w:right w:val="nil"/>
          <w:between w:val="nil"/>
        </w:pBdr>
        <w:rPr>
          <w:sz w:val="22"/>
          <w:szCs w:val="22"/>
        </w:rPr>
      </w:pPr>
      <w:r>
        <w:rPr>
          <w:rFonts w:ascii="Helvetica Neue" w:eastAsia="Helvetica Neue" w:hAnsi="Helvetica Neue" w:cs="Helvetica Neue"/>
          <w:sz w:val="22"/>
          <w:szCs w:val="22"/>
        </w:rPr>
        <w:t>Upkeep of the database with Sojourners current information and progress in Growth Track.</w:t>
      </w:r>
    </w:p>
    <w:p w:rsidR="00451614" w:rsidRDefault="00451614">
      <w:pPr>
        <w:widowControl w:val="0"/>
        <w:pBdr>
          <w:top w:val="nil"/>
          <w:left w:val="nil"/>
          <w:bottom w:val="nil"/>
          <w:right w:val="nil"/>
          <w:between w:val="nil"/>
        </w:pBdr>
        <w:ind w:left="720" w:hanging="720"/>
        <w:rPr>
          <w:rFonts w:ascii="Times" w:eastAsia="Times" w:hAnsi="Times" w:cs="Times"/>
          <w:color w:val="000000"/>
          <w:sz w:val="22"/>
          <w:szCs w:val="22"/>
        </w:rPr>
      </w:pPr>
    </w:p>
    <w:p w:rsidR="00451614" w:rsidRDefault="00646CD4">
      <w:pPr>
        <w:widowControl w:val="0"/>
        <w:numPr>
          <w:ilvl w:val="0"/>
          <w:numId w:val="4"/>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Complete your assigned task— as it may vary from week to week.</w:t>
      </w:r>
    </w:p>
    <w:p w:rsidR="00451614" w:rsidRDefault="00451614">
      <w:pPr>
        <w:widowControl w:val="0"/>
        <w:pBdr>
          <w:top w:val="nil"/>
          <w:left w:val="nil"/>
          <w:bottom w:val="nil"/>
          <w:right w:val="nil"/>
          <w:between w:val="nil"/>
        </w:pBdr>
        <w:ind w:left="720" w:hanging="720"/>
        <w:rPr>
          <w:rFonts w:ascii="Times" w:eastAsia="Times" w:hAnsi="Times" w:cs="Times"/>
          <w:color w:val="000000"/>
          <w:sz w:val="22"/>
          <w:szCs w:val="22"/>
        </w:rPr>
      </w:pPr>
    </w:p>
    <w:p w:rsidR="00451614" w:rsidRDefault="00646CD4">
      <w:pPr>
        <w:widowControl w:val="0"/>
        <w:numPr>
          <w:ilvl w:val="0"/>
          <w:numId w:val="4"/>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 xml:space="preserve">Email will be your lifeline of communication. Please check your account weekly as to task, </w:t>
      </w:r>
      <w:proofErr w:type="gramStart"/>
      <w:r>
        <w:rPr>
          <w:rFonts w:ascii="Helvetica Neue" w:eastAsia="Helvetica Neue" w:hAnsi="Helvetica Neue" w:cs="Helvetica Neue"/>
          <w:color w:val="000000"/>
          <w:sz w:val="22"/>
          <w:szCs w:val="22"/>
        </w:rPr>
        <w:t>to-do’s</w:t>
      </w:r>
      <w:proofErr w:type="gramEnd"/>
      <w:r>
        <w:rPr>
          <w:rFonts w:ascii="Helvetica Neue" w:eastAsia="Helvetica Neue" w:hAnsi="Helvetica Neue" w:cs="Helvetica Neue"/>
          <w:color w:val="000000"/>
          <w:sz w:val="22"/>
          <w:szCs w:val="22"/>
        </w:rPr>
        <w:t xml:space="preserve">, and scheduling. </w:t>
      </w:r>
    </w:p>
    <w:p w:rsidR="00451614" w:rsidRDefault="00451614">
      <w:pPr>
        <w:widowControl w:val="0"/>
        <w:pBdr>
          <w:top w:val="nil"/>
          <w:left w:val="nil"/>
          <w:bottom w:val="nil"/>
          <w:right w:val="nil"/>
          <w:between w:val="nil"/>
        </w:pBdr>
        <w:ind w:left="720" w:hanging="720"/>
        <w:rPr>
          <w:rFonts w:ascii="Times" w:eastAsia="Times" w:hAnsi="Times" w:cs="Times"/>
          <w:color w:val="000000"/>
          <w:sz w:val="22"/>
          <w:szCs w:val="22"/>
        </w:rPr>
      </w:pPr>
    </w:p>
    <w:p w:rsidR="00451614" w:rsidRDefault="00646CD4">
      <w:pPr>
        <w:widowControl w:val="0"/>
        <w:numPr>
          <w:ilvl w:val="0"/>
          <w:numId w:val="4"/>
        </w:numPr>
        <w:pBdr>
          <w:top w:val="nil"/>
          <w:left w:val="nil"/>
          <w:bottom w:val="nil"/>
          <w:right w:val="nil"/>
          <w:between w:val="nil"/>
        </w:pBdr>
        <w:rPr>
          <w:sz w:val="22"/>
          <w:szCs w:val="22"/>
        </w:rPr>
      </w:pPr>
      <w:r>
        <w:rPr>
          <w:rFonts w:ascii="Helvetica Neue" w:eastAsia="Helvetica Neue" w:hAnsi="Helvetica Neue" w:cs="Helvetica Neue"/>
          <w:color w:val="000000"/>
          <w:sz w:val="22"/>
          <w:szCs w:val="22"/>
        </w:rPr>
        <w:t xml:space="preserve">Partner with the Body of Christ by inviting and serving people while authentically representing Jesus. You have been entrusted by our church to serve their family members, friends, and co-workers who may not yet know Jesus. Your role in the Kingdom is essential. </w:t>
      </w:r>
    </w:p>
    <w:p w:rsidR="00451614" w:rsidRDefault="00451614">
      <w:pPr>
        <w:widowControl w:val="0"/>
        <w:spacing w:after="240"/>
        <w:rPr>
          <w:rFonts w:ascii="Times" w:eastAsia="Times" w:hAnsi="Times" w:cs="Times"/>
          <w:sz w:val="22"/>
          <w:szCs w:val="22"/>
        </w:rPr>
      </w:pPr>
    </w:p>
    <w:p w:rsidR="00451614" w:rsidRDefault="00646CD4">
      <w:pPr>
        <w:widowControl w:val="0"/>
        <w:spacing w:after="240"/>
        <w:rPr>
          <w:rFonts w:ascii="Times" w:eastAsia="Times" w:hAnsi="Times" w:cs="Times"/>
          <w:sz w:val="22"/>
          <w:szCs w:val="22"/>
        </w:rPr>
      </w:pPr>
      <w:r>
        <w:rPr>
          <w:rFonts w:ascii="Helvetica Neue" w:eastAsia="Helvetica Neue" w:hAnsi="Helvetica Neue" w:cs="Helvetica Neue"/>
        </w:rPr>
        <w:t>TEAM RESULTS</w:t>
      </w:r>
      <w:r>
        <w:rPr>
          <w:rFonts w:ascii="Helvetica Neue" w:eastAsia="Helvetica Neue" w:hAnsi="Helvetica Neue" w:cs="Helvetica Neue"/>
          <w:sz w:val="22"/>
          <w:szCs w:val="22"/>
        </w:rPr>
        <w:t xml:space="preserve"> </w:t>
      </w:r>
    </w:p>
    <w:p w:rsidR="00451614" w:rsidRDefault="00646CD4">
      <w:pPr>
        <w:widowControl w:val="0"/>
        <w:spacing w:after="2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Growth Track guests are loved, cared for, and communicated with effectively and in a timely manner. </w:t>
      </w:r>
    </w:p>
    <w:p w:rsidR="00451614" w:rsidRDefault="00451614">
      <w:pPr>
        <w:pStyle w:val="Heading4"/>
        <w:tabs>
          <w:tab w:val="left" w:pos="720"/>
        </w:tabs>
        <w:rPr>
          <w:rFonts w:ascii="Helvetica Neue" w:eastAsia="Helvetica Neue" w:hAnsi="Helvetica Neue" w:cs="Helvetica Neue"/>
          <w:sz w:val="24"/>
          <w:szCs w:val="24"/>
        </w:rPr>
      </w:pPr>
    </w:p>
    <w:p w:rsidR="00451614" w:rsidRDefault="00646CD4">
      <w:pPr>
        <w:pStyle w:val="Heading4"/>
        <w:tabs>
          <w:tab w:val="left" w:pos="720"/>
        </w:tabs>
        <w:rPr>
          <w:rFonts w:ascii="Helvetica Neue" w:eastAsia="Helvetica Neue" w:hAnsi="Helvetica Neue" w:cs="Helvetica Neue"/>
          <w:sz w:val="24"/>
          <w:szCs w:val="24"/>
        </w:rPr>
      </w:pPr>
      <w:r>
        <w:rPr>
          <w:rFonts w:ascii="Helvetica Neue" w:eastAsia="Helvetica Neue" w:hAnsi="Helvetica Neue" w:cs="Helvetica Neue"/>
          <w:sz w:val="24"/>
          <w:szCs w:val="24"/>
        </w:rPr>
        <w:t>How to join the Team:</w:t>
      </w:r>
    </w:p>
    <w:p w:rsidR="00451614" w:rsidRDefault="00646CD4">
      <w:pPr>
        <w:numPr>
          <w:ilvl w:val="0"/>
          <w:numId w:val="3"/>
        </w:numPr>
        <w:spacing w:line="276" w:lineRule="auto"/>
        <w:rPr>
          <w:sz w:val="20"/>
          <w:szCs w:val="20"/>
        </w:rPr>
      </w:pPr>
      <w:r>
        <w:rPr>
          <w:rFonts w:ascii="Helvetica Neue" w:eastAsia="Helvetica Neue" w:hAnsi="Helvetica Neue" w:cs="Helvetica Neue"/>
          <w:sz w:val="20"/>
          <w:szCs w:val="20"/>
        </w:rPr>
        <w:t>Complete Growth Track steps 1-4 and meet one-on-one with ministry leader.</w:t>
      </w:r>
    </w:p>
    <w:p w:rsidR="00451614" w:rsidRDefault="00646CD4">
      <w:pPr>
        <w:numPr>
          <w:ilvl w:val="0"/>
          <w:numId w:val="3"/>
        </w:numPr>
        <w:spacing w:line="276" w:lineRule="auto"/>
        <w:rPr>
          <w:sz w:val="20"/>
          <w:szCs w:val="20"/>
        </w:rPr>
      </w:pPr>
      <w:r>
        <w:rPr>
          <w:rFonts w:ascii="Helvetica Neue" w:eastAsia="Helvetica Neue" w:hAnsi="Helvetica Neue" w:cs="Helvetica Neue"/>
          <w:sz w:val="20"/>
          <w:szCs w:val="20"/>
        </w:rPr>
        <w:t>Complete the Leadership Application and Honor Code.</w:t>
      </w:r>
    </w:p>
    <w:p w:rsidR="00451614" w:rsidRDefault="00451614">
      <w:pPr>
        <w:rPr>
          <w:sz w:val="22"/>
          <w:szCs w:val="22"/>
        </w:rPr>
      </w:pPr>
    </w:p>
    <w:sectPr w:rsidR="00451614">
      <w:head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4E" w:rsidRDefault="0011174E">
      <w:r>
        <w:separator/>
      </w:r>
    </w:p>
  </w:endnote>
  <w:endnote w:type="continuationSeparator" w:id="0">
    <w:p w:rsidR="0011174E" w:rsidRDefault="0011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MM_565 SB 600 NO">
    <w:altName w:val="Times New Roman"/>
    <w:charset w:val="00"/>
    <w:family w:val="auto"/>
    <w:pitch w:val="default"/>
  </w:font>
  <w:font w:name="MyriaMM_400 RG 600 NO">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4E" w:rsidRDefault="0011174E">
      <w:r>
        <w:separator/>
      </w:r>
    </w:p>
  </w:footnote>
  <w:footnote w:type="continuationSeparator" w:id="0">
    <w:p w:rsidR="0011174E" w:rsidRDefault="00111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14" w:rsidRDefault="004516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22DE"/>
    <w:multiLevelType w:val="multilevel"/>
    <w:tmpl w:val="97AAE2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D724E8"/>
    <w:multiLevelType w:val="multilevel"/>
    <w:tmpl w:val="3866F3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A671F3"/>
    <w:multiLevelType w:val="multilevel"/>
    <w:tmpl w:val="919ED4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CC3A32"/>
    <w:multiLevelType w:val="multilevel"/>
    <w:tmpl w:val="AB44E5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1614"/>
    <w:rsid w:val="0011174E"/>
    <w:rsid w:val="00410AF8"/>
    <w:rsid w:val="00451614"/>
    <w:rsid w:val="00612035"/>
    <w:rsid w:val="00646CD4"/>
    <w:rsid w:val="00AA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BFD3B-1424-4D84-BF23-693161A5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360"/>
        <w:tab w:val="left" w:pos="1080"/>
        <w:tab w:val="left" w:pos="1440"/>
      </w:tabs>
      <w:spacing w:before="240" w:after="60"/>
      <w:jc w:val="both"/>
      <w:outlineLvl w:val="0"/>
    </w:pPr>
    <w:rPr>
      <w:rFonts w:ascii="MyriaMM_565 SB 600 NO" w:eastAsia="MyriaMM_565 SB 600 NO" w:hAnsi="MyriaMM_565 SB 600 NO" w:cs="MyriaMM_565 SB 600 NO"/>
      <w:sz w:val="32"/>
      <w:szCs w:val="32"/>
    </w:rPr>
  </w:style>
  <w:style w:type="paragraph" w:styleId="Heading2">
    <w:name w:val="heading 2"/>
    <w:basedOn w:val="Normal"/>
    <w:next w:val="Normal"/>
    <w:pPr>
      <w:keepNext/>
      <w:tabs>
        <w:tab w:val="left" w:pos="360"/>
        <w:tab w:val="left" w:pos="1440"/>
      </w:tabs>
      <w:spacing w:before="240" w:after="60"/>
      <w:jc w:val="both"/>
      <w:outlineLvl w:val="1"/>
    </w:pPr>
    <w:rPr>
      <w:rFonts w:ascii="MyriaMM_565 SB 600 NO" w:eastAsia="MyriaMM_565 SB 600 NO" w:hAnsi="MyriaMM_565 SB 600 NO" w:cs="MyriaMM_565 SB 600 NO"/>
      <w:sz w:val="28"/>
      <w:szCs w:val="28"/>
    </w:rPr>
  </w:style>
  <w:style w:type="paragraph" w:styleId="Heading3">
    <w:name w:val="heading 3"/>
    <w:basedOn w:val="Normal"/>
    <w:next w:val="Normal"/>
    <w:pPr>
      <w:keepNext/>
      <w:tabs>
        <w:tab w:val="left" w:pos="360"/>
        <w:tab w:val="left" w:pos="1080"/>
        <w:tab w:val="left" w:pos="1440"/>
      </w:tabs>
      <w:spacing w:after="60"/>
      <w:jc w:val="both"/>
      <w:outlineLvl w:val="2"/>
    </w:pPr>
    <w:rPr>
      <w:rFonts w:ascii="MyriaMM_400 RG 600 NO" w:eastAsia="MyriaMM_400 RG 600 NO" w:hAnsi="MyriaMM_400 RG 600 NO" w:cs="MyriaMM_400 RG 600 NO"/>
    </w:rPr>
  </w:style>
  <w:style w:type="paragraph" w:styleId="Heading4">
    <w:name w:val="heading 4"/>
    <w:basedOn w:val="Normal"/>
    <w:next w:val="Normal"/>
    <w:pPr>
      <w:keepNext/>
      <w:spacing w:before="240" w:after="60"/>
      <w:outlineLvl w:val="3"/>
    </w:pPr>
    <w:rPr>
      <w:rFonts w:ascii="Times" w:eastAsia="Times" w:hAnsi="Times" w:cs="Times"/>
      <w:b/>
      <w:sz w:val="28"/>
      <w:szCs w:val="28"/>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spacing w:before="240" w:after="60"/>
      <w:outlineLvl w:val="5"/>
    </w:pPr>
    <w:rPr>
      <w:rFonts w:ascii="Times" w:eastAsia="Times" w:hAnsi="Times" w:cs="Time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DDDDDD"/>
      </w:pBdr>
      <w:spacing w:after="300"/>
    </w:pPr>
    <w:rPr>
      <w:rFonts w:ascii="Cambria" w:eastAsia="Cambria" w:hAnsi="Cambria" w:cs="Cambria"/>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2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Crowder</cp:lastModifiedBy>
  <cp:revision>5</cp:revision>
  <cp:lastPrinted>2019-01-14T19:14:00Z</cp:lastPrinted>
  <dcterms:created xsi:type="dcterms:W3CDTF">2019-01-03T20:19:00Z</dcterms:created>
  <dcterms:modified xsi:type="dcterms:W3CDTF">2019-01-14T19:21:00Z</dcterms:modified>
</cp:coreProperties>
</file>